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1"/>
          <w:szCs w:val="21"/>
          <w:rtl w:val="0"/>
        </w:rPr>
        <w:t xml:space="preserve">ESITYSLISTA‬‭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11" w:lineRule="auto"/>
        <w:rPr>
          <w:rFonts w:ascii="Arial" w:cs="Arial" w:eastAsia="Arial" w:hAnsi="Arial"/>
          <w:color w:val="000000"/>
          <w:sz w:val="30"/>
          <w:szCs w:val="30"/>
        </w:rPr>
        <w:sectPr>
          <w:pgSz w:h="16858" w:w="11920" w:orient="portrait"/>
          <w:pgMar w:bottom="485" w:top="571" w:left="1440" w:right="1440" w:header="0" w:footer="0"/>
          <w:pgNumType w:start="1"/>
          <w:cols w:equalWidth="0" w:num="2">
            <w:col w:space="720" w:w="4160"/>
            <w:col w:space="0" w:w="4160"/>
          </w:cols>
        </w:sectPr>
      </w:pPr>
      <w:r w:rsidDel="00000000" w:rsidR="00000000" w:rsidRPr="00000000">
        <w:rPr>
          <w:rFonts w:ascii="Arial" w:cs="Arial" w:eastAsia="Arial" w:hAnsi="Arial"/>
          <w:sz w:val="30"/>
          <w:szCs w:val="3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6115050</wp:posOffset>
            </wp:positionH>
            <wp:positionV relativeFrom="page">
              <wp:posOffset>167313</wp:posOffset>
            </wp:positionV>
            <wp:extent cx="1161700" cy="116170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700" cy="116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color w:val="000000"/>
          <w:sz w:val="26"/>
          <w:szCs w:val="26"/>
        </w:rPr>
        <w:sectPr>
          <w:type w:val="continuous"/>
          <w:pgSz w:h="16858" w:w="11920" w:orient="portrait"/>
          <w:pgMar w:bottom="485" w:top="571" w:left="1440" w:right="1440" w:header="0" w:footer="0"/>
          <w:cols w:equalWidth="0" w:num="2">
            <w:col w:space="720" w:w="4160"/>
            <w:col w:space="0" w:w="416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‭.3.202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5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PELLETTI‭ ALUMNI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RY:N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SÄÄNTÖMÄÄRÄINEN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VUOSI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KOKOUS‬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AIKA‬‭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‭.3.202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klo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1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17" w:lineRule="auto"/>
        <w:ind w:left="0" w:right="3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‭PAIKKA‬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‭ ‭Microsoft Teams‬</w:t>
      </w:r>
    </w:p>
    <w:p w:rsidR="00000000" w:rsidDel="00000000" w:rsidP="00000000" w:rsidRDefault="00000000" w:rsidRPr="00000000" w14:paraId="0000000E">
      <w:pPr>
        <w:spacing w:after="0" w:line="253" w:lineRule="auto"/>
        <w:ind w:left="-1133.8582677165355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KÄSITELTÄVÄT‭ ASIAT‬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‭1.‬ ‭Kokouksen avaus‬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2‭.‬ Kokouksen‭ laillisuus ja päätösvaltaisuus‬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3‭.‬ Kokouksen‭ järjestäytyminen‬</w:t>
      </w:r>
    </w:p>
    <w:p w:rsidR="00000000" w:rsidDel="00000000" w:rsidP="00000000" w:rsidRDefault="00000000" w:rsidRPr="00000000" w14:paraId="00000014">
      <w:pPr>
        <w:spacing w:after="0" w:line="41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a‭.‬ Kokouksen‭ puheenjohtajan valinta‬</w:t>
      </w:r>
    </w:p>
    <w:p w:rsidR="00000000" w:rsidDel="00000000" w:rsidP="00000000" w:rsidRDefault="00000000" w:rsidRPr="00000000" w14:paraId="00000016">
      <w:pPr>
        <w:spacing w:after="0" w:line="41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b‭.‬ Kokouksen‭ sihteerin valinta‬</w:t>
      </w:r>
    </w:p>
    <w:p w:rsidR="00000000" w:rsidDel="00000000" w:rsidP="00000000" w:rsidRDefault="00000000" w:rsidRPr="00000000" w14:paraId="00000018">
      <w:pPr>
        <w:spacing w:after="0" w:line="41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c‭.‬ Pöytäkirjan‭ tarkastajien valinta‬</w:t>
      </w:r>
    </w:p>
    <w:p w:rsidR="00000000" w:rsidDel="00000000" w:rsidP="00000000" w:rsidRDefault="00000000" w:rsidRPr="00000000" w14:paraId="0000001A">
      <w:pPr>
        <w:spacing w:after="0" w:line="41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d‭.‬ Ääntenlaskijoiden‭ valinta‬</w:t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4‭.‬ Esityslistan‭ hyväksyminen‬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Jäsenrekisteri</w:t>
      </w:r>
    </w:p>
    <w:p w:rsidR="00000000" w:rsidDel="00000000" w:rsidP="00000000" w:rsidRDefault="00000000" w:rsidRPr="00000000" w14:paraId="0000001E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.‬ ‭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Vuoden 2025 toimintakertomus ja tilinpäätös</w:t>
      </w:r>
    </w:p>
    <w:p w:rsidR="00000000" w:rsidDel="00000000" w:rsidP="00000000" w:rsidRDefault="00000000" w:rsidRPr="00000000" w14:paraId="0000001F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Toiminnantarkastajan lausunto</w:t>
      </w:r>
    </w:p>
    <w:p w:rsidR="00000000" w:rsidDel="00000000" w:rsidP="00000000" w:rsidRDefault="00000000" w:rsidRPr="00000000" w14:paraId="00000020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.‬ Vastuuvapautuksen‭ myöntäminen vuoden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hallitukselle‬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Hallituksen puheenjohtajan valinta vuodelle 2026</w:t>
      </w:r>
    </w:p>
    <w:p w:rsidR="00000000" w:rsidDel="00000000" w:rsidP="00000000" w:rsidRDefault="00000000" w:rsidRPr="00000000" w14:paraId="00000022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Hallituksen jäsenten valinta vuodelle 2026</w:t>
      </w:r>
    </w:p>
    <w:p w:rsidR="00000000" w:rsidDel="00000000" w:rsidP="00000000" w:rsidRDefault="00000000" w:rsidRPr="00000000" w14:paraId="00000023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Toiminnantarkastajan ja varatoiminnantarkastajan valinta</w:t>
      </w:r>
    </w:p>
    <w:p w:rsidR="00000000" w:rsidDel="00000000" w:rsidP="00000000" w:rsidRDefault="00000000" w:rsidRPr="00000000" w14:paraId="00000024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 Toimintasuunnitelman hyväksyminen</w:t>
      </w:r>
    </w:p>
    <w:p w:rsidR="00000000" w:rsidDel="00000000" w:rsidP="00000000" w:rsidRDefault="00000000" w:rsidRPr="00000000" w14:paraId="00000025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 Yhdistyksen liittymis- ja jäsenmaksun määrääminen</w:t>
      </w:r>
    </w:p>
    <w:p w:rsidR="00000000" w:rsidDel="00000000" w:rsidP="00000000" w:rsidRDefault="00000000" w:rsidRPr="00000000" w14:paraId="00000026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14. Talousarvion hyväksyminen</w:t>
      </w:r>
    </w:p>
    <w:p w:rsidR="00000000" w:rsidDel="00000000" w:rsidP="00000000" w:rsidRDefault="00000000" w:rsidRPr="00000000" w14:paraId="00000027">
      <w:pPr>
        <w:spacing w:after="0" w:line="275" w:lineRule="auto"/>
        <w:ind w:left="0" w:right="117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 Sääntömuutokset</w:t>
      </w:r>
    </w:p>
    <w:p w:rsidR="00000000" w:rsidDel="00000000" w:rsidP="00000000" w:rsidRDefault="00000000" w:rsidRPr="00000000" w14:paraId="00000028">
      <w:pPr>
        <w:spacing w:after="0" w:line="276" w:lineRule="auto"/>
        <w:ind w:left="0" w:right="255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‭1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.‬‭ Ilmoitusasiat‬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left="0" w:right="255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uut esille tulevat asiat‬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0" w:right="2558" w:firstLine="0"/>
        <w:rPr>
          <w:rFonts w:ascii="Arial" w:cs="Arial" w:eastAsia="Arial" w:hAnsi="Arial"/>
          <w:color w:val="000000"/>
          <w:sz w:val="20"/>
          <w:szCs w:val="20"/>
        </w:rPr>
        <w:sectPr>
          <w:type w:val="continuous"/>
          <w:pgSz w:h="16858" w:w="11920" w:orient="portrait"/>
          <w:pgMar w:bottom="485" w:top="571" w:left="1440" w:right="1440" w:header="0" w:footer="0"/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‬Kokouksen päättäminen‬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138165</wp:posOffset>
            </wp:positionV>
            <wp:extent cx="1204913" cy="32131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321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2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Leena Heikinmaa</w:t>
      </w:r>
    </w:p>
    <w:p w:rsidR="00000000" w:rsidDel="00000000" w:rsidP="00000000" w:rsidRDefault="00000000" w:rsidRPr="00000000" w14:paraId="00000033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Puheenjohtaja, Pelletti Alumni ry</w:t>
      </w:r>
    </w:p>
    <w:p w:rsidR="00000000" w:rsidDel="00000000" w:rsidP="00000000" w:rsidRDefault="00000000" w:rsidRPr="00000000" w14:paraId="00000034">
      <w:pPr>
        <w:spacing w:after="0" w:line="2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9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  <w:sectPr>
          <w:type w:val="continuous"/>
          <w:pgSz w:h="16858" w:w="11920" w:orient="portrait"/>
          <w:pgMar w:bottom="485" w:top="571" w:left="1440" w:right="1440" w:header="0" w:footer="0"/>
          <w:cols w:equalWidth="0" w:num="2">
            <w:col w:space="720" w:w="4160"/>
            <w:col w:space="0" w:w="4160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0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5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76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58" w:w="11920" w:orient="portrait"/>
      <w:pgMar w:bottom="485" w:top="571" w:left="1440" w:right="1440" w:header="0" w:footer="0"/>
      <w:cols w:equalWidth="0" w:num="2">
        <w:col w:space="720" w:w="4160"/>
        <w:col w:space="0" w:w="4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VsNe5up/CoZ+tKMSOtWDij72A==">CgMxLjA4AHIhMUV2XzZaMVFSTVlWalNEd093N3ZZSmVSNGNmeDA0V192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2025-03-09T18:29:22Z</dcterms:created>
  <dc:creator>Windows User</dc:creator>
</cp:coreProperties>
</file>